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34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79"/>
        <w:gridCol w:w="3685"/>
        <w:gridCol w:w="2977"/>
        <w:tblGridChange w:id="0">
          <w:tblGrid>
            <w:gridCol w:w="2679"/>
            <w:gridCol w:w="3685"/>
            <w:gridCol w:w="2977"/>
          </w:tblGrid>
        </w:tblGridChange>
      </w:tblGrid>
      <w:tr>
        <w:trPr>
          <w:cantSplit w:val="0"/>
          <w:trHeight w:val="1530" w:hRule="atLeast"/>
          <w:tblHeader w:val="0"/>
        </w:trPr>
        <w:tc>
          <w:tcPr>
            <w:tcBorders>
              <w:top w:color="000000" w:space="0" w:sz="12" w:val="single"/>
              <w:left w:color="000000" w:space="0" w:sz="12" w:val="single"/>
              <w:bottom w:color="000000" w:space="0" w:sz="12" w:val="single"/>
            </w:tcBorders>
            <w:vAlign w:val="center"/>
          </w:tcPr>
          <w:p w:rsidR="00000000" w:rsidDel="00000000" w:rsidP="00000000" w:rsidRDefault="00000000" w:rsidRPr="00000000" w14:paraId="00000002">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Nama:</w:t>
            </w:r>
          </w:p>
          <w:p w:rsidR="00000000" w:rsidDel="00000000" w:rsidP="00000000" w:rsidRDefault="00000000" w:rsidRPr="00000000" w14:paraId="00000003">
            <w:pPr>
              <w:jc w:val="center"/>
              <w:rPr>
                <w:rFonts w:ascii="Times New Roman" w:cs="Times New Roman" w:eastAsia="Times New Roman" w:hAnsi="Times New Roman"/>
                <w:b w:val="1"/>
                <w:color w:val="ff0000"/>
              </w:rPr>
            </w:pPr>
            <w:r w:rsidDel="00000000" w:rsidR="00000000" w:rsidRPr="00000000">
              <w:rPr>
                <w:rFonts w:ascii="Times New Roman" w:cs="Times New Roman" w:eastAsia="Times New Roman" w:hAnsi="Times New Roman"/>
                <w:b w:val="1"/>
                <w:color w:val="ff0000"/>
                <w:rtl w:val="0"/>
              </w:rPr>
              <w:t xml:space="preserve">(Isi Nama Anda)</w:t>
            </w:r>
          </w:p>
          <w:p w:rsidR="00000000" w:rsidDel="00000000" w:rsidP="00000000" w:rsidRDefault="00000000" w:rsidRPr="00000000" w14:paraId="00000004">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NIM:</w:t>
              <w:br w:type="textWrapping"/>
            </w:r>
            <w:r w:rsidDel="00000000" w:rsidR="00000000" w:rsidRPr="00000000">
              <w:rPr>
                <w:rFonts w:ascii="Times New Roman" w:cs="Times New Roman" w:eastAsia="Times New Roman" w:hAnsi="Times New Roman"/>
                <w:b w:val="1"/>
                <w:color w:val="ff0000"/>
                <w:rtl w:val="0"/>
              </w:rPr>
              <w:t xml:space="preserve">(Isi NIM Anda)</w:t>
            </w:r>
            <w:r w:rsidDel="00000000" w:rsidR="00000000" w:rsidRPr="00000000">
              <w:rPr>
                <w:rtl w:val="0"/>
              </w:rPr>
            </w:r>
          </w:p>
        </w:tc>
        <w:tc>
          <w:tcPr>
            <w:tcBorders>
              <w:top w:color="000000" w:space="0" w:sz="12" w:val="single"/>
              <w:bottom w:color="000000" w:space="0" w:sz="0" w:val="nil"/>
            </w:tcBorders>
          </w:tcPr>
          <w:p w:rsidR="00000000" w:rsidDel="00000000" w:rsidP="00000000" w:rsidRDefault="00000000" w:rsidRPr="00000000" w14:paraId="00000006">
            <w:pPr>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454025</wp:posOffset>
                  </wp:positionH>
                  <wp:positionV relativeFrom="paragraph">
                    <wp:posOffset>276225</wp:posOffset>
                  </wp:positionV>
                  <wp:extent cx="1342390" cy="1371600"/>
                  <wp:effectExtent b="0" l="0" r="0" t="0"/>
                  <wp:wrapNone/>
                  <wp:docPr descr="C:\Users\RPL-SI 02\Pictures\288px-Trisakti_Logo.svg.png" id="5" name="image1.png"/>
                  <a:graphic>
                    <a:graphicData uri="http://schemas.openxmlformats.org/drawingml/2006/picture">
                      <pic:pic>
                        <pic:nvPicPr>
                          <pic:cNvPr descr="C:\Users\RPL-SI 02\Pictures\288px-Trisakti_Logo.svg.png" id="0" name="image1.png"/>
                          <pic:cNvPicPr preferRelativeResize="0"/>
                        </pic:nvPicPr>
                        <pic:blipFill>
                          <a:blip r:embed="rId6"/>
                          <a:srcRect b="0" l="0" r="0" t="0"/>
                          <a:stretch>
                            <a:fillRect/>
                          </a:stretch>
                        </pic:blipFill>
                        <pic:spPr>
                          <a:xfrm>
                            <a:off x="0" y="0"/>
                            <a:ext cx="1342390" cy="1371600"/>
                          </a:xfrm>
                          <a:prstGeom prst="rect"/>
                          <a:ln/>
                        </pic:spPr>
                      </pic:pic>
                    </a:graphicData>
                  </a:graphic>
                </wp:anchor>
              </w:drawing>
            </w:r>
          </w:p>
        </w:tc>
        <w:tc>
          <w:tcPr>
            <w:tcBorders>
              <w:top w:color="000000" w:space="0" w:sz="12" w:val="single"/>
              <w:bottom w:color="000000" w:space="0" w:sz="12" w:val="single"/>
              <w:right w:color="000000" w:space="0" w:sz="12" w:val="single"/>
            </w:tcBorders>
            <w:vAlign w:val="center"/>
          </w:tcPr>
          <w:p w:rsidR="00000000" w:rsidDel="00000000" w:rsidP="00000000" w:rsidRDefault="00000000" w:rsidRPr="00000000" w14:paraId="00000007">
            <w:pPr>
              <w:jc w:val="center"/>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008">
            <w:pPr>
              <w:jc w:val="center"/>
              <w:rPr>
                <w:rFonts w:ascii="Times New Roman" w:cs="Times New Roman" w:eastAsia="Times New Roman" w:hAnsi="Times New Roman"/>
                <w:b w:val="1"/>
                <w:sz w:val="52"/>
                <w:szCs w:val="52"/>
              </w:rPr>
            </w:pPr>
            <w:r w:rsidDel="00000000" w:rsidR="00000000" w:rsidRPr="00000000">
              <w:rPr>
                <w:rFonts w:ascii="Times New Roman" w:cs="Times New Roman" w:eastAsia="Times New Roman" w:hAnsi="Times New Roman"/>
                <w:b w:val="1"/>
                <w:sz w:val="52"/>
                <w:szCs w:val="52"/>
                <w:rtl w:val="0"/>
              </w:rPr>
              <w:t xml:space="preserve">MODUL 14</w:t>
            </w:r>
          </w:p>
          <w:p w:rsidR="00000000" w:rsidDel="00000000" w:rsidP="00000000" w:rsidRDefault="00000000" w:rsidRPr="00000000" w14:paraId="00000009">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A">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Nama Dosen:</w:t>
            </w:r>
          </w:p>
          <w:p w:rsidR="00000000" w:rsidDel="00000000" w:rsidP="00000000" w:rsidRDefault="00000000" w:rsidRPr="00000000" w14:paraId="0000000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Iwan Purwanto, S.Kom, MTI, MOS</w:t>
            </w:r>
          </w:p>
          <w:p w:rsidR="00000000" w:rsidDel="00000000" w:rsidP="00000000" w:rsidRDefault="00000000" w:rsidRPr="00000000" w14:paraId="0000000C">
            <w:pPr>
              <w:jc w:val="center"/>
              <w:rPr>
                <w:b w:val="1"/>
              </w:rPr>
            </w:pPr>
            <w:r w:rsidDel="00000000" w:rsidR="00000000" w:rsidRPr="00000000">
              <w:rPr>
                <w:rtl w:val="0"/>
              </w:rPr>
            </w:r>
          </w:p>
        </w:tc>
      </w:tr>
      <w:tr>
        <w:trPr>
          <w:cantSplit w:val="0"/>
          <w:trHeight w:val="2106" w:hRule="atLeast"/>
          <w:tblHeader w:val="0"/>
        </w:trPr>
        <w:tc>
          <w:tcPr>
            <w:tcBorders>
              <w:top w:color="000000" w:space="0" w:sz="12" w:val="single"/>
              <w:left w:color="000000" w:space="0" w:sz="12" w:val="single"/>
              <w:bottom w:color="000000" w:space="0" w:sz="12" w:val="single"/>
            </w:tcBorders>
            <w:vAlign w:val="center"/>
          </w:tcPr>
          <w:p w:rsidR="00000000" w:rsidDel="00000000" w:rsidP="00000000" w:rsidRDefault="00000000" w:rsidRPr="00000000" w14:paraId="0000000D">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Hari/Tanggal:</w:t>
            </w:r>
          </w:p>
          <w:p w:rsidR="00000000" w:rsidDel="00000000" w:rsidP="00000000" w:rsidRDefault="00000000" w:rsidRPr="00000000" w14:paraId="0000000E">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Hari, </w:t>
            </w:r>
            <w:r w:rsidDel="00000000" w:rsidR="00000000" w:rsidRPr="00000000">
              <w:rPr>
                <w:rFonts w:ascii="Times New Roman" w:cs="Times New Roman" w:eastAsia="Times New Roman" w:hAnsi="Times New Roman"/>
                <w:b w:val="1"/>
                <w:color w:val="ff0000"/>
                <w:rtl w:val="0"/>
              </w:rPr>
              <w:t xml:space="preserve">Tanggal Bulan </w:t>
            </w:r>
            <w:r w:rsidDel="00000000" w:rsidR="00000000" w:rsidRPr="00000000">
              <w:rPr>
                <w:rFonts w:ascii="Times New Roman" w:cs="Times New Roman" w:eastAsia="Times New Roman" w:hAnsi="Times New Roman"/>
                <w:b w:val="1"/>
                <w:rtl w:val="0"/>
              </w:rPr>
              <w:t xml:space="preserve">2022</w:t>
            </w:r>
          </w:p>
        </w:tc>
        <w:tc>
          <w:tcPr>
            <w:tcBorders>
              <w:top w:color="000000" w:space="0" w:sz="0" w:val="nil"/>
              <w:bottom w:color="000000" w:space="0" w:sz="12" w:val="single"/>
            </w:tcBorders>
          </w:tcPr>
          <w:p w:rsidR="00000000" w:rsidDel="00000000" w:rsidP="00000000" w:rsidRDefault="00000000" w:rsidRPr="00000000" w14:paraId="0000000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0">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1">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8"/>
                <w:szCs w:val="28"/>
                <w:rtl w:val="0"/>
              </w:rPr>
              <w:t xml:space="preserve">Praktikum Manajemen Proyek Teknologi Informasi</w:t>
            </w:r>
            <w:r w:rsidDel="00000000" w:rsidR="00000000" w:rsidRPr="00000000">
              <w:rPr>
                <w:rtl w:val="0"/>
              </w:rPr>
            </w:r>
          </w:p>
        </w:tc>
        <w:tc>
          <w:tcPr>
            <w:tcBorders>
              <w:top w:color="000000" w:space="0" w:sz="12" w:val="single"/>
              <w:bottom w:color="000000" w:space="0" w:sz="12" w:val="single"/>
              <w:right w:color="000000" w:space="0" w:sz="12" w:val="single"/>
            </w:tcBorders>
            <w:vAlign w:val="center"/>
          </w:tcPr>
          <w:p w:rsidR="00000000" w:rsidDel="00000000" w:rsidP="00000000" w:rsidRDefault="00000000" w:rsidRPr="00000000" w14:paraId="00000013">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Nama Asisten Labratorium:</w:t>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318" w:right="0" w:hanging="284"/>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Azhar Rizki Zulma</w:t>
              <w:br w:type="textWrapping"/>
              <w:t xml:space="preserve">065001900001</w:t>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18" w:right="0" w:hanging="284"/>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Azzahra Nuranisa</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065001900044</w:t>
            </w:r>
          </w:p>
        </w:tc>
      </w:tr>
    </w:tbl>
    <w:p w:rsidR="00000000" w:rsidDel="00000000" w:rsidP="00000000" w:rsidRDefault="00000000" w:rsidRPr="00000000" w14:paraId="00000017">
      <w:pPr>
        <w:spacing w:line="360" w:lineRule="auto"/>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1"/>
          <w:sz w:val="40"/>
          <w:szCs w:val="40"/>
          <w:rtl w:val="0"/>
        </w:rPr>
        <w:t xml:space="preserve">Scrum on Trello</w:t>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Teori Singkat</w:t>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sz w:val="24"/>
          <w:szCs w:val="24"/>
          <w:rtl w:val="0"/>
        </w:rPr>
        <w:t xml:space="preserve">Scrum</w:t>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Scrum adalah teknik bagian dari agile framework dalam perusahaan yang membantu tim untuk memecahkan masalah, dengan memiliki komunikasi yang kuat antar anggota tim tersebut.  Saat ini, scrum banyak digunakan dalam pengembangan software. Tapi pada dasarnya metode tersebut bisa diterapkan ke dalam segala upaya product atau project development. Scrum dikembangkan oleh Jeff Sutherland dan tim pengembangannya di awal 1990-an. Selanjutnya, pengembangan lebih lanjut tentang metode Scrum telah dilakukan oleh Schwaber dan Beedle.</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Times New Roman" w:cs="Times New Roman" w:eastAsia="Times New Roman" w:hAnsi="Times New Roman"/>
          <w:b w:val="1"/>
          <w:color w:val="333333"/>
          <w:sz w:val="24"/>
          <w:szCs w:val="24"/>
          <w:highlight w:val="white"/>
        </w:rPr>
      </w:pPr>
      <w:r w:rsidDel="00000000" w:rsidR="00000000" w:rsidRPr="00000000">
        <w:rPr>
          <w:rFonts w:ascii="Times New Roman" w:cs="Times New Roman" w:eastAsia="Times New Roman" w:hAnsi="Times New Roman"/>
          <w:b w:val="1"/>
          <w:color w:val="333333"/>
          <w:sz w:val="24"/>
          <w:szCs w:val="24"/>
          <w:highlight w:val="white"/>
          <w:rtl w:val="0"/>
        </w:rPr>
        <w:t xml:space="preserve">Tahapan Metode Scrum</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Metode scrum adalah teknik yang dibentuk dari beberapa tahapan proses mulai dari product backlog hingga sprint retrospective. Berikut ini penjelasan lengkap tentang tahapan metode scrum.</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Times New Roman" w:cs="Times New Roman" w:eastAsia="Times New Roman" w:hAnsi="Times New Roman"/>
          <w:b w:val="1"/>
          <w:color w:val="333333"/>
          <w:sz w:val="24"/>
          <w:szCs w:val="24"/>
          <w:highlight w:val="white"/>
        </w:rPr>
      </w:pPr>
      <w:r w:rsidDel="00000000" w:rsidR="00000000" w:rsidRPr="00000000">
        <w:rPr>
          <w:rFonts w:ascii="Times New Roman" w:cs="Times New Roman" w:eastAsia="Times New Roman" w:hAnsi="Times New Roman"/>
          <w:b w:val="1"/>
          <w:color w:val="333333"/>
          <w:sz w:val="24"/>
          <w:szCs w:val="24"/>
          <w:highlight w:val="white"/>
          <w:rtl w:val="0"/>
        </w:rPr>
        <w:t xml:space="preserve">1. Product backlog</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Tahapan yang pertama ini menjadi tanggung jawab product owner atau manajer. Secara sederhana, tahapan ini berisi daftar apa saja yang harus tim lakukan sesuai dengan skala prioritas perusahaan.</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Perwakilan perusahaan bersama representasi stakeholder bertugas untuk terus menata ulang product backlog. Hal ini karena kondisi pasar akan selalu berubah, sehingga apa yang tidak esensial dalam backlog juga harus dihilangkan.</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Times New Roman" w:cs="Times New Roman" w:eastAsia="Times New Roman" w:hAnsi="Times New Roman"/>
          <w:b w:val="1"/>
          <w:color w:val="333333"/>
          <w:sz w:val="24"/>
          <w:szCs w:val="24"/>
          <w:highlight w:val="white"/>
        </w:rPr>
      </w:pPr>
      <w:r w:rsidDel="00000000" w:rsidR="00000000" w:rsidRPr="00000000">
        <w:rPr>
          <w:rFonts w:ascii="Times New Roman" w:cs="Times New Roman" w:eastAsia="Times New Roman" w:hAnsi="Times New Roman"/>
          <w:b w:val="1"/>
          <w:color w:val="333333"/>
          <w:sz w:val="24"/>
          <w:szCs w:val="24"/>
          <w:highlight w:val="white"/>
          <w:rtl w:val="0"/>
        </w:rPr>
        <w:t xml:space="preserve">2. Sprint planning</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Dalam tahapan sprint planning, produk atau proyek teratas dalam product backlog kemudian disusun kembali menjadi sprint backlog. Tugas lain yang dilakukan tim scrum adalah menentukan bagaimana mereka akan menyelesaikan apa yang ada dalam sprint backlog.</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Times New Roman" w:cs="Times New Roman" w:eastAsia="Times New Roman" w:hAnsi="Times New Roman"/>
          <w:b w:val="1"/>
          <w:color w:val="333333"/>
          <w:sz w:val="24"/>
          <w:szCs w:val="24"/>
          <w:highlight w:val="white"/>
        </w:rPr>
      </w:pPr>
      <w:r w:rsidDel="00000000" w:rsidR="00000000" w:rsidRPr="00000000">
        <w:rPr>
          <w:rFonts w:ascii="Times New Roman" w:cs="Times New Roman" w:eastAsia="Times New Roman" w:hAnsi="Times New Roman"/>
          <w:b w:val="1"/>
          <w:color w:val="333333"/>
          <w:sz w:val="24"/>
          <w:szCs w:val="24"/>
          <w:highlight w:val="white"/>
          <w:rtl w:val="0"/>
        </w:rPr>
        <w:t xml:space="preserve">3. Sprint</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Setelah cara dan batas waktu pengerjaan ditentukan dalam sprint planning, tahapan metode scrum selanjutnya adalah melakukan sprint. Proses ini dilakukan melalui kegiatan daily scrum.</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Daily scrum adalah saat dimana tim berkumpul dan bekerja untuk memastikan perkembangan produk terus berjalan. Dalam proses ini juga dikenal adanya peran scrum master.</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Umumnya, tim yang terlibat dalam proses scrum adalah sekelompok orang. Di antara orang-orang tersebut, ada perwakilan yang berperan sebagai scrum master. Tugas scrum master adalah untuk membantu tim agar tetap fokus.</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Times New Roman" w:cs="Times New Roman" w:eastAsia="Times New Roman" w:hAnsi="Times New Roman"/>
          <w:b w:val="1"/>
          <w:color w:val="333333"/>
          <w:sz w:val="24"/>
          <w:szCs w:val="24"/>
          <w:highlight w:val="white"/>
        </w:rPr>
      </w:pPr>
      <w:r w:rsidDel="00000000" w:rsidR="00000000" w:rsidRPr="00000000">
        <w:rPr>
          <w:rFonts w:ascii="Times New Roman" w:cs="Times New Roman" w:eastAsia="Times New Roman" w:hAnsi="Times New Roman"/>
          <w:b w:val="1"/>
          <w:color w:val="333333"/>
          <w:sz w:val="24"/>
          <w:szCs w:val="24"/>
          <w:highlight w:val="white"/>
          <w:rtl w:val="0"/>
        </w:rPr>
        <w:t xml:space="preserve">4. Sprint Review</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Sprint review adalah tahapan sprint yang terakhir. Dalam proses ini, produk atau projek yang dikerjakan harus sudah selesai dan siap digunakan. Kemudian produk tersebut akan direview kembali.</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Times New Roman" w:cs="Times New Roman" w:eastAsia="Times New Roman" w:hAnsi="Times New Roman"/>
          <w:b w:val="1"/>
          <w:color w:val="333333"/>
          <w:sz w:val="24"/>
          <w:szCs w:val="24"/>
          <w:highlight w:val="white"/>
        </w:rPr>
      </w:pPr>
      <w:r w:rsidDel="00000000" w:rsidR="00000000" w:rsidRPr="00000000">
        <w:rPr>
          <w:rFonts w:ascii="Times New Roman" w:cs="Times New Roman" w:eastAsia="Times New Roman" w:hAnsi="Times New Roman"/>
          <w:b w:val="1"/>
          <w:color w:val="333333"/>
          <w:sz w:val="24"/>
          <w:szCs w:val="24"/>
          <w:highlight w:val="white"/>
          <w:rtl w:val="0"/>
        </w:rPr>
        <w:t xml:space="preserve">5. Retrospective Process</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Scrum adalah metode yang sifatnya berulang. Proses yang dilakukan perusahaan mulai dari pembuatan backlog hingga review diingat dan dilakukan kembali dalam proses scrum project selanjutnya.</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Langkah-langkah meng</w:t>
      </w:r>
      <w:r w:rsidDel="00000000" w:rsidR="00000000" w:rsidRPr="00000000">
        <w:rPr>
          <w:rFonts w:ascii="Times New Roman" w:cs="Times New Roman" w:eastAsia="Times New Roman" w:hAnsi="Times New Roman"/>
          <w:b w:val="1"/>
          <w:sz w:val="24"/>
          <w:szCs w:val="24"/>
          <w:rtl w:val="0"/>
        </w:rPr>
        <w:t xml:space="preserve">gunakan</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sz w:val="24"/>
          <w:szCs w:val="24"/>
          <w:rtl w:val="0"/>
        </w:rPr>
        <w:t xml:space="preserve">trello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Buka aplikasi trello pada browser.</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476875" cy="2714439"/>
            <wp:effectExtent b="0" l="0" r="0" t="0"/>
            <wp:docPr id="1" name="image3.png"/>
            <a:graphic>
              <a:graphicData uri="http://schemas.openxmlformats.org/drawingml/2006/picture">
                <pic:pic>
                  <pic:nvPicPr>
                    <pic:cNvPr id="0" name="image3.png"/>
                    <pic:cNvPicPr preferRelativeResize="0"/>
                  </pic:nvPicPr>
                  <pic:blipFill>
                    <a:blip r:embed="rId7"/>
                    <a:srcRect b="6817" l="0" r="0" t="4947"/>
                    <a:stretch>
                      <a:fillRect/>
                    </a:stretch>
                  </pic:blipFill>
                  <pic:spPr>
                    <a:xfrm>
                      <a:off x="0" y="0"/>
                      <a:ext cx="5476875" cy="2714439"/>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Membuat boards baru untuk implementasi scrum on Trello.</w:t>
      </w:r>
    </w:p>
    <w:p w:rsidR="00000000" w:rsidDel="00000000" w:rsidP="00000000" w:rsidRDefault="00000000" w:rsidRPr="00000000" w14:paraId="00000043">
      <w:pPr>
        <w:spacing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499237" cy="2283582"/>
            <wp:effectExtent b="0" l="0" r="0" t="0"/>
            <wp:docPr id="7" name="image6.png"/>
            <a:graphic>
              <a:graphicData uri="http://schemas.openxmlformats.org/drawingml/2006/picture">
                <pic:pic>
                  <pic:nvPicPr>
                    <pic:cNvPr id="0" name="image6.png"/>
                    <pic:cNvPicPr preferRelativeResize="0"/>
                  </pic:nvPicPr>
                  <pic:blipFill>
                    <a:blip r:embed="rId8"/>
                    <a:srcRect b="16156" l="0" r="0" t="10041"/>
                    <a:stretch>
                      <a:fillRect/>
                    </a:stretch>
                  </pic:blipFill>
                  <pic:spPr>
                    <a:xfrm>
                      <a:off x="0" y="0"/>
                      <a:ext cx="5499237" cy="2283582"/>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Add another list dan isi cards list berdasarkan metode scrum yang diimplementasikan ke dalam board yang sudah dibuat.</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453063" cy="2516798"/>
            <wp:effectExtent b="0" l="0" r="0" t="0"/>
            <wp:docPr id="2" name="image7.png"/>
            <a:graphic>
              <a:graphicData uri="http://schemas.openxmlformats.org/drawingml/2006/picture">
                <pic:pic>
                  <pic:nvPicPr>
                    <pic:cNvPr id="0" name="image7.png"/>
                    <pic:cNvPicPr preferRelativeResize="0"/>
                  </pic:nvPicPr>
                  <pic:blipFill>
                    <a:blip r:embed="rId9"/>
                    <a:srcRect b="7999" l="0" r="0" t="9951"/>
                    <a:stretch>
                      <a:fillRect/>
                    </a:stretch>
                  </pic:blipFill>
                  <pic:spPr>
                    <a:xfrm>
                      <a:off x="0" y="0"/>
                      <a:ext cx="5453063" cy="2516798"/>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Tambahkan beberapa detail seperti label, checklist, date dan attachment pada cards yang sudah dibuat.</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Pr>
        <w:drawing>
          <wp:inline distB="114300" distT="114300" distL="114300" distR="114300">
            <wp:extent cx="5467350" cy="2575489"/>
            <wp:effectExtent b="0" l="0" r="0" t="0"/>
            <wp:docPr id="4" name="image4.png"/>
            <a:graphic>
              <a:graphicData uri="http://schemas.openxmlformats.org/drawingml/2006/picture">
                <pic:pic>
                  <pic:nvPicPr>
                    <pic:cNvPr id="0" name="image4.png"/>
                    <pic:cNvPicPr preferRelativeResize="0"/>
                  </pic:nvPicPr>
                  <pic:blipFill>
                    <a:blip r:embed="rId10"/>
                    <a:srcRect b="7299" l="0" r="0" t="9099"/>
                    <a:stretch>
                      <a:fillRect/>
                    </a:stretch>
                  </pic:blipFill>
                  <pic:spPr>
                    <a:xfrm>
                      <a:off x="0" y="0"/>
                      <a:ext cx="5467350" cy="2575489"/>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453063" cy="2565606"/>
            <wp:effectExtent b="0" l="0" r="0" t="0"/>
            <wp:docPr id="3" name="image5.png"/>
            <a:graphic>
              <a:graphicData uri="http://schemas.openxmlformats.org/drawingml/2006/picture">
                <pic:pic>
                  <pic:nvPicPr>
                    <pic:cNvPr id="0" name="image5.png"/>
                    <pic:cNvPicPr preferRelativeResize="0"/>
                  </pic:nvPicPr>
                  <pic:blipFill>
                    <a:blip r:embed="rId11"/>
                    <a:srcRect b="6208" l="0" r="0" t="10253"/>
                    <a:stretch>
                      <a:fillRect/>
                    </a:stretch>
                  </pic:blipFill>
                  <pic:spPr>
                    <a:xfrm>
                      <a:off x="0" y="0"/>
                      <a:ext cx="5453063" cy="2565606"/>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Hardware</w:t>
        <w:tab/>
        <w:t xml:space="preserve">: Laptop/PC</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Software</w:t>
        <w:tab/>
        <w:t xml:space="preserve">: </w:t>
      </w:r>
      <w:r w:rsidDel="00000000" w:rsidR="00000000" w:rsidRPr="00000000">
        <w:rPr>
          <w:rFonts w:ascii="Times New Roman" w:cs="Times New Roman" w:eastAsia="Times New Roman" w:hAnsi="Times New Roman"/>
          <w:sz w:val="24"/>
          <w:szCs w:val="24"/>
          <w:rtl w:val="0"/>
        </w:rPr>
        <w:t xml:space="preserve">Trello</w:t>
      </w: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Elemen Kompetensi</w:t>
      </w:r>
      <w:r w:rsidDel="00000000" w:rsidR="00000000" w:rsidRPr="00000000">
        <w:rPr>
          <w:rtl w:val="0"/>
        </w:rPr>
      </w:r>
    </w:p>
    <w:p w:rsidR="00000000" w:rsidDel="00000000" w:rsidP="00000000" w:rsidRDefault="00000000" w:rsidRPr="00000000" w14:paraId="00000053">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Latihan pertama</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Buatlah suatu project dengan mengimplementasikan metode scrum pada workspace Trello kalian lengkap dengan tahapan scrum dan isi cards beserta detailnya nya pada tiap list. </w:t>
      </w: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720" w:right="0" w:firstLine="0"/>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Screenshot</w:t>
      </w:r>
    </w:p>
    <w:tbl>
      <w:tblPr>
        <w:tblStyle w:val="Table2"/>
        <w:tblW w:w="8659.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59"/>
        <w:tblGridChange w:id="0">
          <w:tblGrid>
            <w:gridCol w:w="8659"/>
          </w:tblGrid>
        </w:tblGridChange>
      </w:tblGrid>
      <w:tr>
        <w:trPr>
          <w:cantSplit w:val="0"/>
          <w:trHeight w:val="3369" w:hRule="atLeast"/>
          <w:tblHeader w:val="0"/>
        </w:trPr>
        <w:tc>
          <w:tcPr/>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tl w:val="0"/>
              </w:rPr>
            </w:r>
          </w:p>
        </w:tc>
      </w:tr>
    </w:tbl>
    <w:p w:rsidR="00000000" w:rsidDel="00000000" w:rsidP="00000000" w:rsidRDefault="00000000" w:rsidRPr="00000000" w14:paraId="00000058">
      <w:pPr>
        <w:spacing w:line="276" w:lineRule="auto"/>
        <w:jc w:val="both"/>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Soal Latihan</w:t>
      </w: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Soal:</w:t>
      </w:r>
    </w:p>
    <w:p w:rsidR="00000000" w:rsidDel="00000000" w:rsidP="00000000" w:rsidRDefault="00000000" w:rsidRPr="00000000" w14:paraId="0000005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Apa perbedaan scrum dan agile?</w:t>
      </w:r>
      <w:r w:rsidDel="00000000" w:rsidR="00000000" w:rsidRPr="00000000">
        <w:rPr>
          <w:rtl w:val="0"/>
        </w:rPr>
      </w:r>
    </w:p>
    <w:p w:rsidR="00000000" w:rsidDel="00000000" w:rsidP="00000000" w:rsidRDefault="00000000" w:rsidRPr="00000000" w14:paraId="0000005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Sebutkan manfaat scrum beserta fungsi role yang ada dalam scrum!</w:t>
      </w:r>
      <w:r w:rsidDel="00000000" w:rsidR="00000000" w:rsidRPr="00000000">
        <w:rPr>
          <w:rtl w:val="0"/>
        </w:rPr>
      </w:r>
    </w:p>
    <w:p w:rsidR="00000000" w:rsidDel="00000000" w:rsidP="00000000" w:rsidRDefault="00000000" w:rsidRPr="00000000" w14:paraId="0000005D">
      <w:pPr>
        <w:spacing w:line="276"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Jawaban:</w:t>
        <w:br w:type="textWrapping"/>
        <w:t xml:space="preserve">1. </w:t>
        <w:br w:type="textWrapping"/>
        <w:t xml:space="preserve">2. </w:t>
      </w:r>
    </w:p>
    <w:p w:rsidR="00000000" w:rsidDel="00000000" w:rsidP="00000000" w:rsidRDefault="00000000" w:rsidRPr="00000000" w14:paraId="0000005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Kesimpulan</w:t>
      </w: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(Isi Dengan Kesimpulan Anda Minimal 2 Baris)</w:t>
      </w: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Cek List</w:t>
      </w: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3"/>
        <w:tblW w:w="899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5"/>
        <w:gridCol w:w="3599"/>
        <w:gridCol w:w="2248"/>
        <w:gridCol w:w="2248"/>
        <w:tblGridChange w:id="0">
          <w:tblGrid>
            <w:gridCol w:w="895"/>
            <w:gridCol w:w="3599"/>
            <w:gridCol w:w="2248"/>
            <w:gridCol w:w="2248"/>
          </w:tblGrid>
        </w:tblGridChange>
      </w:tblGrid>
      <w:tr>
        <w:trPr>
          <w:cantSplit w:val="0"/>
          <w:trHeight w:val="461" w:hRule="atLeast"/>
          <w:tblHeader w:val="0"/>
        </w:trPr>
        <w:tc>
          <w:tcPr>
            <w:vMerge w:val="restart"/>
            <w:vAlign w:val="center"/>
          </w:tcPr>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No</w:t>
            </w:r>
          </w:p>
        </w:tc>
        <w:tc>
          <w:tcPr>
            <w:vMerge w:val="restart"/>
            <w:vAlign w:val="center"/>
          </w:tcPr>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Elemen Kompetensi</w:t>
            </w:r>
          </w:p>
        </w:tc>
        <w:tc>
          <w:tcPr>
            <w:gridSpan w:val="2"/>
            <w:vAlign w:val="center"/>
          </w:tcPr>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Penyelesaian</w:t>
            </w:r>
          </w:p>
        </w:tc>
      </w:tr>
      <w:tr>
        <w:trPr>
          <w:cantSplit w:val="0"/>
          <w:trHeight w:val="422" w:hRule="atLeast"/>
          <w:tblHeader w:val="0"/>
        </w:trPr>
        <w:tc>
          <w:tcPr>
            <w:vMerge w:val="continue"/>
            <w:vAlign w:val="center"/>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Selesai</w:t>
            </w:r>
          </w:p>
        </w:tc>
        <w:tc>
          <w:tcPr>
            <w:vAlign w:val="center"/>
          </w:tcPr>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Tidak Selesai</w:t>
            </w:r>
          </w:p>
        </w:tc>
      </w:tr>
      <w:tr>
        <w:trPr>
          <w:cantSplit w:val="0"/>
          <w:trHeight w:val="503" w:hRule="atLeast"/>
          <w:tblHeader w:val="0"/>
        </w:trPr>
        <w:tc>
          <w:tcPr>
            <w:vAlign w:val="center"/>
          </w:tcPr>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p>
        </w:tc>
        <w:tc>
          <w:tcPr>
            <w:vAlign w:val="center"/>
          </w:tcPr>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Latihan Pertama</w:t>
            </w:r>
          </w:p>
        </w:tc>
        <w:tc>
          <w:tcPr>
            <w:vAlign w:val="center"/>
          </w:tcPr>
          <w:p w:rsidR="00000000" w:rsidDel="00000000" w:rsidP="00000000" w:rsidRDefault="00000000" w:rsidRPr="00000000" w14:paraId="0000006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59" w:lineRule="auto"/>
              <w:ind w:left="558" w:right="0" w:hanging="360"/>
              <w:jc w:val="center"/>
              <w:rPr>
                <w:b w:val="1"/>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40" w:hRule="atLeast"/>
          <w:tblHeader w:val="0"/>
        </w:trPr>
        <w:tc>
          <w:tcPr>
            <w:vAlign w:val="center"/>
          </w:tcPr>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p>
        </w:tc>
        <w:tc>
          <w:tcPr>
            <w:vAlign w:val="center"/>
          </w:tcPr>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Latihan Kedua</w:t>
            </w:r>
          </w:p>
        </w:tc>
        <w:tc>
          <w:tcPr>
            <w:vAlign w:val="center"/>
          </w:tcPr>
          <w:p w:rsidR="00000000" w:rsidDel="00000000" w:rsidP="00000000" w:rsidRDefault="00000000" w:rsidRPr="00000000" w14:paraId="0000007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59" w:lineRule="auto"/>
              <w:ind w:left="558" w:right="0" w:hanging="360"/>
              <w:jc w:val="center"/>
              <w:rPr>
                <w:b w:val="1"/>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7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Formulir Umpan Balik</w:t>
      </w: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4"/>
        <w:tblW w:w="899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5"/>
        <w:gridCol w:w="3599"/>
        <w:gridCol w:w="2248"/>
        <w:gridCol w:w="2248"/>
        <w:tblGridChange w:id="0">
          <w:tblGrid>
            <w:gridCol w:w="895"/>
            <w:gridCol w:w="3599"/>
            <w:gridCol w:w="2248"/>
            <w:gridCol w:w="2248"/>
          </w:tblGrid>
        </w:tblGridChange>
      </w:tblGrid>
      <w:tr>
        <w:trPr>
          <w:cantSplit w:val="0"/>
          <w:trHeight w:val="748" w:hRule="atLeast"/>
          <w:tblHeader w:val="0"/>
        </w:trPr>
        <w:tc>
          <w:tcPr>
            <w:vAlign w:val="center"/>
          </w:tcPr>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No</w:t>
            </w:r>
          </w:p>
        </w:tc>
        <w:tc>
          <w:tcPr>
            <w:vAlign w:val="center"/>
          </w:tcPr>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Elemen Kompetensi</w:t>
            </w:r>
          </w:p>
        </w:tc>
        <w:tc>
          <w:tcPr>
            <w:vAlign w:val="center"/>
          </w:tcPr>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Waktu Pengerjaan</w:t>
            </w:r>
          </w:p>
        </w:tc>
        <w:tc>
          <w:tcPr>
            <w:vAlign w:val="center"/>
          </w:tcPr>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Kriteria</w:t>
            </w:r>
          </w:p>
        </w:tc>
      </w:tr>
      <w:tr>
        <w:trPr>
          <w:cantSplit w:val="0"/>
          <w:trHeight w:val="503" w:hRule="atLeast"/>
          <w:tblHeader w:val="0"/>
        </w:trPr>
        <w:tc>
          <w:tcPr>
            <w:vAlign w:val="center"/>
          </w:tcPr>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p>
        </w:tc>
        <w:tc>
          <w:tcPr>
            <w:vAlign w:val="center"/>
          </w:tcPr>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Latihan Pertama</w:t>
            </w:r>
          </w:p>
        </w:tc>
        <w:tc>
          <w:tcPr>
            <w:vAlign w:val="center"/>
          </w:tcPr>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45 Menit</w:t>
            </w:r>
          </w:p>
        </w:tc>
        <w:tc>
          <w:tcPr>
            <w:vAlign w:val="center"/>
          </w:tcPr>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r>
      <w:tr>
        <w:trPr>
          <w:cantSplit w:val="0"/>
          <w:trHeight w:val="440" w:hRule="atLeast"/>
          <w:tblHeader w:val="0"/>
        </w:trPr>
        <w:tc>
          <w:tcPr>
            <w:vAlign w:val="center"/>
          </w:tcPr>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p>
        </w:tc>
        <w:tc>
          <w:tcPr>
            <w:vAlign w:val="center"/>
          </w:tcPr>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Latihan Kedua</w:t>
            </w:r>
          </w:p>
        </w:tc>
        <w:tc>
          <w:tcPr>
            <w:vAlign w:val="center"/>
          </w:tcPr>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45 Menit</w:t>
            </w:r>
          </w:p>
        </w:tc>
        <w:tc>
          <w:tcPr>
            <w:vAlign w:val="center"/>
          </w:tcPr>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r>
    </w:tbl>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603"/>
        </w:tabs>
        <w:spacing w:after="0" w:before="0" w:line="259"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Keterangan:</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Menarik</w:t>
      </w:r>
    </w:p>
    <w:p w:rsidR="00000000" w:rsidDel="00000000" w:rsidP="00000000" w:rsidRDefault="00000000" w:rsidRPr="00000000" w14:paraId="0000008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Baik</w:t>
      </w:r>
    </w:p>
    <w:p w:rsidR="00000000" w:rsidDel="00000000" w:rsidP="00000000" w:rsidRDefault="00000000" w:rsidRPr="00000000" w14:paraId="0000008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Cukup</w:t>
      </w:r>
    </w:p>
    <w:p w:rsidR="00000000" w:rsidDel="00000000" w:rsidP="00000000" w:rsidRDefault="00000000" w:rsidRPr="00000000" w14:paraId="0000008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Kurang</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right="0"/>
        <w:jc w:val="left"/>
        <w:rPr>
          <w:rFonts w:ascii="Times New Roman" w:cs="Times New Roman" w:eastAsia="Times New Roman" w:hAnsi="Times New Roman"/>
          <w:sz w:val="24"/>
          <w:szCs w:val="24"/>
        </w:rPr>
      </w:pPr>
      <w:r w:rsidDel="00000000" w:rsidR="00000000" w:rsidRPr="00000000">
        <w:rPr>
          <w:rtl w:val="0"/>
        </w:rPr>
      </w:r>
    </w:p>
    <w:sectPr>
      <w:headerReference r:id="rId12" w:type="default"/>
      <w:footerReference r:id="rId13"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Courier New"/>
  <w:font w:name="Book Antiqu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bl>
    <w:tblPr>
      <w:tblStyle w:val="Table6"/>
      <w:tblW w:w="9781.0" w:type="dxa"/>
      <w:jc w:val="left"/>
      <w:tblInd w:w="0.0" w:type="dxa"/>
      <w:tblBorders>
        <w:insideH w:color="000000" w:space="0" w:sz="4" w:val="single"/>
        <w:insideV w:color="000000" w:space="0" w:sz="4" w:val="single"/>
      </w:tblBorders>
      <w:tblLayout w:type="fixed"/>
      <w:tblLook w:val="0400"/>
    </w:tblPr>
    <w:tblGrid>
      <w:gridCol w:w="786"/>
      <w:gridCol w:w="8995"/>
      <w:tblGridChange w:id="0">
        <w:tblGrid>
          <w:gridCol w:w="786"/>
          <w:gridCol w:w="8995"/>
        </w:tblGrid>
      </w:tblGridChange>
    </w:tblGrid>
    <w:tr>
      <w:trPr>
        <w:cantSplit w:val="0"/>
        <w:tblHeader w:val="0"/>
      </w:trPr>
      <w:tc>
        <w:tcPr/>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Pr>
            <w:drawing>
              <wp:inline distB="0" distT="0" distL="0" distR="0">
                <wp:extent cx="352425" cy="352425"/>
                <wp:effectExtent b="0" l="0" r="0" t="0"/>
                <wp:docPr id="6"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352425" cy="35242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Book Antiqua" w:cs="Book Antiqua" w:eastAsia="Book Antiqua" w:hAnsi="Book Antiqua"/>
              <w:b w:val="1"/>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2"/>
              <w:szCs w:val="22"/>
              <w:u w:val="none"/>
              <w:shd w:fill="auto" w:val="clear"/>
              <w:vertAlign w:val="baseline"/>
              <w:rtl w:val="0"/>
            </w:rPr>
            <w:t xml:space="preserve">Jurusan Teknik Informatika &amp; Sistem Informasi</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Fakultas Teknologi Industri – Universitas Trisakti</w:t>
          </w:r>
        </w:p>
      </w:tc>
    </w:tr>
  </w:tbl>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5"/>
      <w:tblW w:w="9786.0" w:type="dxa"/>
      <w:jc w:val="left"/>
      <w:tblInd w:w="-5.0" w:type="dxa"/>
      <w:tblBorders>
        <w:insideH w:color="000000" w:space="0" w:sz="4" w:val="single"/>
        <w:insideV w:color="000000" w:space="0" w:sz="4" w:val="single"/>
      </w:tblBorders>
      <w:tblLayout w:type="fixed"/>
      <w:tblLook w:val="0000"/>
    </w:tblPr>
    <w:tblGrid>
      <w:gridCol w:w="9219"/>
      <w:gridCol w:w="567"/>
      <w:tblGridChange w:id="0">
        <w:tblGrid>
          <w:gridCol w:w="9219"/>
          <w:gridCol w:w="567"/>
        </w:tblGrid>
      </w:tblGridChange>
    </w:tblGrid>
    <w:tr>
      <w:trPr>
        <w:cantSplit w:val="0"/>
        <w:tblHeader w:val="0"/>
      </w:trPr>
      <w:tc>
        <w:tcPr>
          <w:tcBorders>
            <w:top w:color="000000" w:space="0" w:sz="0" w:val="nil"/>
            <w:bottom w:color="000000" w:space="0" w:sz="0" w:val="nil"/>
            <w:right w:color="000000" w:space="0" w:sz="4" w:val="single"/>
          </w:tcBorders>
        </w:tcPr>
        <w:p w:rsidR="00000000" w:rsidDel="00000000" w:rsidP="00000000" w:rsidRDefault="00000000" w:rsidRPr="00000000" w14:paraId="0000008B">
          <w:pPr>
            <w:pBdr>
              <w:top w:space="0" w:sz="0" w:val="nil"/>
              <w:left w:space="0" w:sz="0" w:val="nil"/>
              <w:bottom w:space="0" w:sz="0" w:val="nil"/>
              <w:right w:space="0" w:sz="0" w:val="nil"/>
              <w:between w:space="0" w:sz="0" w:val="nil"/>
            </w:pBdr>
            <w:tabs>
              <w:tab w:val="center" w:pos="4680"/>
              <w:tab w:val="right" w:pos="9360"/>
            </w:tabs>
            <w:spacing w:after="0" w:line="240" w:lineRule="auto"/>
            <w:jc w:val="right"/>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color w:val="ff0000"/>
              <w:rtl w:val="0"/>
            </w:rPr>
            <w:t xml:space="preserve">NAMA</w:t>
          </w:r>
        </w:p>
        <w:p w:rsidR="00000000" w:rsidDel="00000000" w:rsidP="00000000" w:rsidRDefault="00000000" w:rsidRPr="00000000" w14:paraId="0000008C">
          <w:pPr>
            <w:pBdr>
              <w:top w:space="0" w:sz="0" w:val="nil"/>
              <w:left w:space="0" w:sz="0" w:val="nil"/>
              <w:bottom w:space="0" w:sz="0" w:val="nil"/>
              <w:right w:space="0" w:sz="0" w:val="nil"/>
              <w:between w:space="0" w:sz="0" w:val="nil"/>
            </w:pBdr>
            <w:tabs>
              <w:tab w:val="center" w:pos="4680"/>
              <w:tab w:val="right" w:pos="9360"/>
            </w:tabs>
            <w:spacing w:after="0" w:line="240" w:lineRule="auto"/>
            <w:jc w:val="right"/>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ff0000"/>
              <w:rtl w:val="0"/>
            </w:rPr>
            <w:t xml:space="preserve">NIM</w:t>
          </w:r>
          <w:r w:rsidDel="00000000" w:rsidR="00000000" w:rsidRPr="00000000">
            <w:rPr>
              <w:rtl w:val="0"/>
            </w:rPr>
          </w:r>
        </w:p>
      </w:tc>
      <w:tc>
        <w:tcPr>
          <w:tcBorders>
            <w:top w:color="000000" w:space="0" w:sz="0" w:val="nil"/>
            <w:left w:color="000000" w:space="0" w:sz="4" w:val="single"/>
            <w:bottom w:color="000000" w:space="0" w:sz="0" w:val="nil"/>
          </w:tcBorders>
        </w:tcPr>
        <w:p w:rsidR="00000000" w:rsidDel="00000000" w:rsidP="00000000" w:rsidRDefault="00000000" w:rsidRPr="00000000" w14:paraId="0000008D">
          <w:pPr>
            <w:tabs>
              <w:tab w:val="center" w:pos="4680"/>
              <w:tab w:val="right" w:pos="9360"/>
            </w:tabs>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color w:val="000000"/>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rFonts w:ascii="Times New Roman" w:cs="Times New Roman" w:eastAsia="Times New Roman" w:hAnsi="Times New Roman"/>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rFonts w:ascii="Times New Roman" w:cs="Times New Roman" w:eastAsia="Times New Roman" w:hAnsi="Times New Roman"/>
        <w:b w:val="1"/>
        <w:sz w:val="24"/>
        <w:szCs w:val="24"/>
      </w:rPr>
    </w:lvl>
    <w:lvl w:ilvl="1">
      <w:start w:val="1"/>
      <w:numFmt w:val="lowerLetter"/>
      <w:lvlText w:val="%2."/>
      <w:lvlJc w:val="left"/>
      <w:pPr>
        <w:ind w:left="1440" w:hanging="360"/>
      </w:pPr>
      <w:rPr>
        <w:b w:val="0"/>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decimal"/>
      <w:lvlText w:val="%1."/>
      <w:lvlJc w:val="left"/>
      <w:pPr>
        <w:ind w:left="720" w:hanging="360"/>
      </w:pPr>
      <w:rPr>
        <w:rFonts w:ascii="Times New Roman" w:cs="Times New Roman" w:eastAsia="Times New Roman" w:hAnsi="Times New Roman"/>
        <w:b w:val="0"/>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4.png"/><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BookAntiqua-regular.ttf"/><Relationship Id="rId2" Type="http://schemas.openxmlformats.org/officeDocument/2006/relationships/font" Target="fonts/BookAntiqua-bold.ttf"/><Relationship Id="rId3" Type="http://schemas.openxmlformats.org/officeDocument/2006/relationships/font" Target="fonts/BookAntiqua-italic.ttf"/><Relationship Id="rId4" Type="http://schemas.openxmlformats.org/officeDocument/2006/relationships/font" Target="fonts/BookAntiqua-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